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103D5" w14:textId="77777777" w:rsidR="00EB31B2" w:rsidRPr="00B10E4B" w:rsidRDefault="00EB31B2" w:rsidP="003536D1">
      <w:pPr>
        <w:autoSpaceDE w:val="0"/>
        <w:autoSpaceDN w:val="0"/>
        <w:adjustRightInd w:val="0"/>
        <w:spacing w:line="300" w:lineRule="auto"/>
        <w:jc w:val="center"/>
        <w:rPr>
          <w:sz w:val="36"/>
          <w:szCs w:val="36"/>
          <w:lang w:val="zh-CN"/>
        </w:rPr>
      </w:pPr>
      <w:r w:rsidRPr="00B10E4B">
        <w:rPr>
          <w:rFonts w:hint="eastAsia"/>
          <w:sz w:val="36"/>
          <w:szCs w:val="36"/>
          <w:lang w:val="zh-CN"/>
        </w:rPr>
        <w:t>对骨质疏松症的中医认识</w:t>
      </w:r>
    </w:p>
    <w:p w14:paraId="64E7D863" w14:textId="77777777" w:rsidR="00EB31B2" w:rsidRPr="00DF25A3" w:rsidRDefault="00EB31B2" w:rsidP="00B705D2">
      <w:pPr>
        <w:autoSpaceDE w:val="0"/>
        <w:autoSpaceDN w:val="0"/>
        <w:adjustRightInd w:val="0"/>
        <w:spacing w:line="300" w:lineRule="auto"/>
        <w:ind w:firstLineChars="200" w:firstLine="560"/>
        <w:jc w:val="left"/>
        <w:rPr>
          <w:rFonts w:ascii="宋体"/>
          <w:sz w:val="28"/>
          <w:lang w:val="zh-CN"/>
        </w:rPr>
      </w:pPr>
      <w:r w:rsidRPr="00DF25A3">
        <w:rPr>
          <w:rFonts w:ascii="宋体" w:hAnsi="宋体" w:hint="eastAsia"/>
          <w:sz w:val="28"/>
          <w:lang w:val="zh-CN"/>
        </w:rPr>
        <w:t>骨质疏松症属中医学中</w:t>
      </w:r>
      <w:r w:rsidRPr="00DF25A3">
        <w:rPr>
          <w:rFonts w:ascii="宋体" w:hint="eastAsia"/>
          <w:sz w:val="28"/>
          <w:lang w:val="zh-CN"/>
        </w:rPr>
        <w:t>“</w:t>
      </w:r>
      <w:r w:rsidRPr="00DF25A3">
        <w:rPr>
          <w:rFonts w:ascii="宋体" w:hAnsi="宋体" w:hint="eastAsia"/>
          <w:sz w:val="28"/>
          <w:lang w:val="zh-CN"/>
        </w:rPr>
        <w:t>骨痿</w:t>
      </w:r>
      <w:r w:rsidRPr="00DF25A3">
        <w:rPr>
          <w:rFonts w:ascii="宋体" w:hint="eastAsia"/>
          <w:sz w:val="28"/>
          <w:lang w:val="zh-CN"/>
        </w:rPr>
        <w:t>”</w:t>
      </w:r>
      <w:r w:rsidRPr="00DF25A3">
        <w:rPr>
          <w:rFonts w:ascii="宋体" w:hAnsi="宋体" w:hint="eastAsia"/>
          <w:sz w:val="28"/>
          <w:lang w:val="zh-CN"/>
        </w:rPr>
        <w:t>、</w:t>
      </w:r>
      <w:r w:rsidRPr="00DF25A3">
        <w:rPr>
          <w:rFonts w:ascii="宋体" w:hint="eastAsia"/>
          <w:sz w:val="28"/>
          <w:lang w:val="zh-CN"/>
        </w:rPr>
        <w:t>“</w:t>
      </w:r>
      <w:r w:rsidRPr="00DF25A3">
        <w:rPr>
          <w:rFonts w:ascii="宋体" w:hAnsi="宋体" w:hint="eastAsia"/>
          <w:sz w:val="28"/>
          <w:lang w:val="zh-CN"/>
        </w:rPr>
        <w:t>骨痹</w:t>
      </w:r>
      <w:r w:rsidRPr="00DF25A3">
        <w:rPr>
          <w:rFonts w:ascii="宋体" w:hint="eastAsia"/>
          <w:sz w:val="28"/>
          <w:lang w:val="zh-CN"/>
        </w:rPr>
        <w:t>”</w:t>
      </w:r>
      <w:r w:rsidRPr="00DF25A3">
        <w:rPr>
          <w:rFonts w:ascii="宋体" w:hAnsi="宋体" w:hint="eastAsia"/>
          <w:sz w:val="28"/>
          <w:lang w:val="zh-CN"/>
        </w:rPr>
        <w:t>的范畴。骨质疏松症早期无明显疼痛症状者，当属骨痿；至出现骨痛时，则应视为骨痹。</w:t>
      </w:r>
    </w:p>
    <w:p w14:paraId="2D653DC2" w14:textId="77777777" w:rsidR="00EB31B2" w:rsidRPr="00DF25A3" w:rsidRDefault="00EB31B2" w:rsidP="00B705D2">
      <w:pPr>
        <w:spacing w:line="300" w:lineRule="auto"/>
        <w:ind w:firstLineChars="200" w:firstLine="560"/>
        <w:rPr>
          <w:rFonts w:ascii="宋体"/>
          <w:sz w:val="28"/>
          <w:lang w:val="zh-CN"/>
        </w:rPr>
      </w:pPr>
      <w:r w:rsidRPr="00DF25A3">
        <w:rPr>
          <w:rFonts w:ascii="宋体" w:hAnsi="宋体" w:hint="eastAsia"/>
          <w:sz w:val="28"/>
          <w:lang w:val="zh-CN"/>
        </w:rPr>
        <w:t>王师认为，本病与肾关系最为密切，亦与肝、脾有一定的联系。肾为先天之本，主骨生髓，肾精充足，则骨髓化生有源，骨骼得以滋养而强健有力，若患者年迈，天癸已竭，或因他病日久，房劳过度，禀赋不足，肾精亏虚无以养骨，骨枯髓减，经脉失荣，气血失和而致腰脊酸痛乏力。脾为后天之本，主四肢百骸，先天之精有赖于后天之脾胃运化水谷精微的不断充养，若脾气受损，运化无力，气血乏源无以化精生髓，髓枯骨痿，经脉失和而发本病。骨质疏松症在治疗上多辨证和辨病相结合，重视原发病，兼顾骨质疏松的治疗，注意在补益时勿助邪，祛邪时勿伤正，着眼于肾、脾、肝三脏，在补肾、健脾、疏肝等方法的基础上兼顾瘀、寒湿等合邪犯病，使肾精充盈，脾得健运，肝得疏泄，气血调和，气行瘀祛，如此，才能达到标本同治、内外兼顾，正胜邪却的治疗目的。</w:t>
      </w:r>
    </w:p>
    <w:p w14:paraId="1FFF159E" w14:textId="77777777" w:rsidR="00EB31B2" w:rsidRPr="00DF25A3" w:rsidRDefault="00EB31B2" w:rsidP="00B705D2">
      <w:pPr>
        <w:spacing w:line="300" w:lineRule="auto"/>
        <w:ind w:firstLineChars="200" w:firstLine="560"/>
        <w:rPr>
          <w:rFonts w:ascii="宋体"/>
          <w:sz w:val="28"/>
          <w:lang w:val="zh-CN"/>
        </w:rPr>
      </w:pPr>
      <w:r w:rsidRPr="00DF25A3">
        <w:rPr>
          <w:rFonts w:ascii="宋体" w:hAnsi="宋体" w:hint="eastAsia"/>
          <w:sz w:val="28"/>
          <w:lang w:val="zh-CN"/>
        </w:rPr>
        <w:t>骨质疏松症临床常见症型、治法、代表方剂如下：</w:t>
      </w:r>
    </w:p>
    <w:p w14:paraId="17ED1595" w14:textId="77777777" w:rsidR="00EB31B2" w:rsidRPr="00DF25A3" w:rsidRDefault="00EB31B2" w:rsidP="00B705D2">
      <w:pPr>
        <w:spacing w:line="300" w:lineRule="auto"/>
        <w:ind w:firstLineChars="200" w:firstLine="560"/>
        <w:rPr>
          <w:rFonts w:ascii="宋体"/>
          <w:sz w:val="28"/>
          <w:lang w:val="zh-CN"/>
        </w:rPr>
      </w:pPr>
      <w:r>
        <w:rPr>
          <w:rFonts w:ascii="宋体" w:hAnsi="宋体"/>
          <w:sz w:val="28"/>
          <w:lang w:val="zh-CN"/>
        </w:rPr>
        <w:t>1</w:t>
      </w:r>
      <w:r>
        <w:rPr>
          <w:rFonts w:ascii="宋体" w:hAnsi="宋体" w:hint="eastAsia"/>
          <w:sz w:val="28"/>
          <w:lang w:val="zh-CN"/>
        </w:rPr>
        <w:t>、</w:t>
      </w:r>
      <w:r w:rsidRPr="00DF25A3">
        <w:rPr>
          <w:rFonts w:ascii="宋体" w:hAnsi="宋体" w:hint="eastAsia"/>
          <w:sz w:val="28"/>
          <w:lang w:val="zh-CN"/>
        </w:rPr>
        <w:t>肾阳虚损：以腰脊、膝关节等处冷痛，伸屈不利，形寒肢冷，肢体痿软，头目眩晕，精神倦怠，溲频清长，或小便不利，大便溏泻，舌淡胖苔薄，脉沉细无力为主症。治宜温肾壮阳，强筋健骨。方选右归丸。</w:t>
      </w:r>
    </w:p>
    <w:p w14:paraId="7D61BE08" w14:textId="77777777" w:rsidR="00EB31B2" w:rsidRPr="00DF25A3" w:rsidRDefault="00EB31B2" w:rsidP="00B705D2">
      <w:pPr>
        <w:spacing w:line="300" w:lineRule="auto"/>
        <w:ind w:firstLineChars="200" w:firstLine="560"/>
        <w:rPr>
          <w:rFonts w:ascii="宋体"/>
          <w:sz w:val="28"/>
          <w:lang w:val="zh-CN"/>
        </w:rPr>
      </w:pPr>
      <w:r>
        <w:rPr>
          <w:rFonts w:ascii="宋体" w:hAnsi="宋体"/>
          <w:sz w:val="28"/>
          <w:lang w:val="zh-CN"/>
        </w:rPr>
        <w:t>2</w:t>
      </w:r>
      <w:r>
        <w:rPr>
          <w:rFonts w:ascii="宋体" w:hAnsi="宋体" w:hint="eastAsia"/>
          <w:sz w:val="28"/>
          <w:lang w:val="zh-CN"/>
        </w:rPr>
        <w:t>、</w:t>
      </w:r>
      <w:r w:rsidRPr="00DF25A3">
        <w:rPr>
          <w:rFonts w:ascii="宋体" w:hAnsi="宋体" w:hint="eastAsia"/>
          <w:sz w:val="28"/>
          <w:lang w:val="zh-CN"/>
        </w:rPr>
        <w:t>肾阴亏损：以腰脊酸痛，缠绵不已，动作迟缓，足痿无力，头目眩晕，耳鸣耳聋，失眠多梦，发脱齿摇，健忘恍惚，潮热盗汗，</w:t>
      </w:r>
      <w:r w:rsidRPr="00DF25A3">
        <w:rPr>
          <w:rFonts w:ascii="宋体" w:hAnsi="宋体" w:hint="eastAsia"/>
          <w:sz w:val="28"/>
          <w:lang w:val="zh-CN"/>
        </w:rPr>
        <w:lastRenderedPageBreak/>
        <w:t>五心烦热，咽干颧红，溲少便干，形体消瘦，舌红少津，脉细数为主症。治宜滋补肾阴，填津补髓。方选左归丸。</w:t>
      </w:r>
    </w:p>
    <w:p w14:paraId="29C42EFF" w14:textId="77777777" w:rsidR="00EB31B2" w:rsidRPr="00DF25A3" w:rsidRDefault="00EB31B2" w:rsidP="00B705D2">
      <w:pPr>
        <w:spacing w:line="300" w:lineRule="auto"/>
        <w:ind w:firstLineChars="200" w:firstLine="560"/>
        <w:rPr>
          <w:rFonts w:ascii="宋体"/>
          <w:sz w:val="28"/>
          <w:lang w:val="zh-CN"/>
        </w:rPr>
      </w:pPr>
      <w:r>
        <w:rPr>
          <w:rFonts w:ascii="宋体" w:hAnsi="宋体"/>
          <w:sz w:val="28"/>
          <w:lang w:val="zh-CN"/>
        </w:rPr>
        <w:t>3</w:t>
      </w:r>
      <w:r>
        <w:rPr>
          <w:rFonts w:ascii="宋体" w:hAnsi="宋体" w:hint="eastAsia"/>
          <w:sz w:val="28"/>
          <w:lang w:val="zh-CN"/>
        </w:rPr>
        <w:t>、</w:t>
      </w:r>
      <w:r w:rsidRPr="00DF25A3">
        <w:rPr>
          <w:rFonts w:ascii="宋体" w:hAnsi="宋体" w:hint="eastAsia"/>
          <w:sz w:val="28"/>
          <w:lang w:val="zh-CN"/>
        </w:rPr>
        <w:t>脾虚血少：以患处疼痛，神疲体倦，四肢乏力，形体羸弱，面色无华，头晕目眩，纳谷不馨，腹胀便溏，舌淡唇白，脉虚细无力为主症。治宜健脾益气，调血补血。方选四君子合四物汤。</w:t>
      </w:r>
    </w:p>
    <w:p w14:paraId="664BAA4D" w14:textId="77777777" w:rsidR="00EB31B2" w:rsidRPr="00DF25A3" w:rsidRDefault="00EB31B2" w:rsidP="00B705D2">
      <w:pPr>
        <w:spacing w:line="300" w:lineRule="auto"/>
        <w:ind w:firstLineChars="200" w:firstLine="560"/>
        <w:rPr>
          <w:rFonts w:ascii="宋体"/>
          <w:sz w:val="28"/>
          <w:lang w:val="zh-CN"/>
        </w:rPr>
      </w:pPr>
      <w:r>
        <w:rPr>
          <w:rFonts w:ascii="宋体" w:hAnsi="宋体"/>
          <w:sz w:val="28"/>
          <w:lang w:val="zh-CN"/>
        </w:rPr>
        <w:t>4</w:t>
      </w:r>
      <w:r>
        <w:rPr>
          <w:rFonts w:ascii="宋体" w:hAnsi="宋体" w:hint="eastAsia"/>
          <w:sz w:val="28"/>
          <w:lang w:val="zh-CN"/>
        </w:rPr>
        <w:t>、</w:t>
      </w:r>
      <w:r w:rsidRPr="00DF25A3">
        <w:rPr>
          <w:rFonts w:ascii="宋体" w:hAnsi="宋体" w:hint="eastAsia"/>
          <w:sz w:val="28"/>
          <w:lang w:val="zh-CN"/>
        </w:rPr>
        <w:t>气虚血瘀：以周身骨节疼痛，日轻夜重，身倦乏力，腰背酸痛，甚则弯腰驼背，活动受限，或四肢关节变形．面色晦黯，舌淡黯或有瘀斑、瘀点，脉沉细而涩为主症。治宜活血祛瘀，理气止痛。方选保元汤合身痛逐瘀汤。</w:t>
      </w:r>
    </w:p>
    <w:p w14:paraId="7FD1389D" w14:textId="77777777" w:rsidR="00EB31B2" w:rsidRDefault="00EB31B2" w:rsidP="00B705D2">
      <w:pPr>
        <w:spacing w:line="300" w:lineRule="auto"/>
        <w:ind w:firstLineChars="200" w:firstLine="560"/>
        <w:rPr>
          <w:rFonts w:ascii="宋体"/>
          <w:sz w:val="28"/>
          <w:lang w:val="zh-CN"/>
        </w:rPr>
      </w:pPr>
      <w:r w:rsidRPr="00DF25A3">
        <w:rPr>
          <w:rFonts w:ascii="宋体" w:hAnsi="宋体" w:hint="eastAsia"/>
          <w:sz w:val="28"/>
          <w:lang w:val="zh-CN"/>
        </w:rPr>
        <w:t>以上诸症可单独出现，亦可同时并见二证或数证，须根据具体病情，参照以上规律灵活处理，不能将其简单地归为某一证型或某一治法。</w:t>
      </w:r>
    </w:p>
    <w:p w14:paraId="6112FB6D" w14:textId="77777777" w:rsidR="00EB31B2" w:rsidRDefault="00EB31B2" w:rsidP="00B705D2">
      <w:pPr>
        <w:autoSpaceDE w:val="0"/>
        <w:autoSpaceDN w:val="0"/>
        <w:adjustRightInd w:val="0"/>
        <w:spacing w:line="540" w:lineRule="exact"/>
        <w:ind w:firstLineChars="2350" w:firstLine="6580"/>
        <w:jc w:val="left"/>
        <w:rPr>
          <w:sz w:val="28"/>
          <w:lang w:val="zh-CN"/>
        </w:rPr>
      </w:pPr>
      <w:r>
        <w:rPr>
          <w:rFonts w:hint="eastAsia"/>
          <w:sz w:val="28"/>
          <w:lang w:val="zh-CN"/>
        </w:rPr>
        <w:t>蔡树辉</w:t>
      </w:r>
    </w:p>
    <w:p w14:paraId="30447105" w14:textId="3E0F1348" w:rsidR="00EB31B2" w:rsidRDefault="00EB31B2" w:rsidP="00B705D2">
      <w:pPr>
        <w:spacing w:line="600" w:lineRule="exact"/>
        <w:ind w:firstLineChars="2157" w:firstLine="6040"/>
        <w:rPr>
          <w:rFonts w:asci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20</w:t>
      </w:r>
      <w:r w:rsidR="00D614C2">
        <w:rPr>
          <w:rFonts w:ascii="宋体" w:hAnsi="宋体"/>
          <w:color w:val="000000"/>
          <w:sz w:val="28"/>
          <w:szCs w:val="28"/>
        </w:rPr>
        <w:t>20</w:t>
      </w:r>
      <w:r>
        <w:rPr>
          <w:rFonts w:ascii="宋体" w:hAnsi="宋体" w:hint="eastAsia"/>
          <w:color w:val="000000"/>
          <w:sz w:val="28"/>
          <w:szCs w:val="28"/>
        </w:rPr>
        <w:t>年</w:t>
      </w:r>
      <w:r w:rsidR="00624132">
        <w:rPr>
          <w:rFonts w:ascii="宋体" w:hAnsi="宋体" w:hint="eastAsia"/>
          <w:color w:val="000000"/>
          <w:sz w:val="28"/>
          <w:szCs w:val="28"/>
        </w:rPr>
        <w:t>4</w:t>
      </w:r>
      <w:r>
        <w:rPr>
          <w:rFonts w:ascii="宋体" w:hAnsi="宋体" w:hint="eastAsia"/>
          <w:color w:val="000000"/>
          <w:sz w:val="28"/>
          <w:szCs w:val="28"/>
        </w:rPr>
        <w:t>月</w:t>
      </w:r>
      <w:r w:rsidR="00624132">
        <w:rPr>
          <w:rFonts w:ascii="宋体" w:hAnsi="宋体" w:hint="eastAsia"/>
          <w:color w:val="000000"/>
          <w:sz w:val="28"/>
          <w:szCs w:val="28"/>
        </w:rPr>
        <w:t>2</w:t>
      </w:r>
      <w:r>
        <w:rPr>
          <w:rFonts w:ascii="宋体" w:hAnsi="宋体" w:hint="eastAsia"/>
          <w:color w:val="000000"/>
          <w:sz w:val="28"/>
          <w:szCs w:val="28"/>
        </w:rPr>
        <w:t>日</w:t>
      </w:r>
    </w:p>
    <w:p w14:paraId="4CB0A049" w14:textId="77777777" w:rsidR="00EB31B2" w:rsidRPr="000A20A5" w:rsidRDefault="00EB31B2" w:rsidP="008A600E">
      <w:pPr>
        <w:autoSpaceDE w:val="0"/>
        <w:autoSpaceDN w:val="0"/>
        <w:adjustRightInd w:val="0"/>
        <w:spacing w:line="540" w:lineRule="exact"/>
        <w:jc w:val="left"/>
        <w:rPr>
          <w:sz w:val="28"/>
          <w:lang w:val="zh-CN"/>
        </w:rPr>
      </w:pPr>
      <w:r w:rsidRPr="00355456">
        <w:rPr>
          <w:rFonts w:hint="eastAsia"/>
          <w:sz w:val="28"/>
          <w:lang w:val="zh-CN"/>
        </w:rPr>
        <w:t>指导老师评语：</w:t>
      </w:r>
    </w:p>
    <w:p w14:paraId="2F01F7B2" w14:textId="77777777" w:rsidR="00EB31B2" w:rsidRPr="000A2271" w:rsidRDefault="00EB31B2" w:rsidP="00B705D2">
      <w:pPr>
        <w:spacing w:line="360" w:lineRule="auto"/>
        <w:ind w:leftChars="-1" w:left="-2" w:rightChars="12" w:right="25" w:firstLineChars="200" w:firstLine="560"/>
        <w:rPr>
          <w:rFonts w:ascii="宋体"/>
          <w:sz w:val="28"/>
          <w:szCs w:val="28"/>
        </w:rPr>
      </w:pPr>
      <w:r w:rsidRPr="00DF25A3">
        <w:rPr>
          <w:rFonts w:ascii="宋体" w:hAnsi="宋体" w:hint="eastAsia"/>
          <w:sz w:val="28"/>
          <w:lang w:val="zh-CN"/>
        </w:rPr>
        <w:t>骨质疏松</w:t>
      </w:r>
      <w:r>
        <w:rPr>
          <w:rFonts w:ascii="宋体" w:hAnsi="宋体" w:hint="eastAsia"/>
          <w:sz w:val="28"/>
          <w:lang w:val="zh-CN"/>
        </w:rPr>
        <w:t>为</w:t>
      </w:r>
      <w:r w:rsidRPr="00DF25A3">
        <w:rPr>
          <w:rFonts w:ascii="宋体" w:hAnsi="宋体" w:hint="eastAsia"/>
          <w:sz w:val="28"/>
          <w:lang w:val="zh-CN"/>
        </w:rPr>
        <w:t>脏腑内虚，瘀</w:t>
      </w:r>
      <w:r>
        <w:rPr>
          <w:rFonts w:ascii="宋体" w:hAnsi="宋体" w:hint="eastAsia"/>
          <w:sz w:val="28"/>
          <w:lang w:val="zh-CN"/>
        </w:rPr>
        <w:t>阻经络</w:t>
      </w:r>
      <w:r w:rsidRPr="00DF25A3">
        <w:rPr>
          <w:rFonts w:ascii="宋体" w:hAnsi="宋体" w:hint="eastAsia"/>
          <w:sz w:val="28"/>
          <w:lang w:val="zh-CN"/>
        </w:rPr>
        <w:t>等内邪；卫外能力减弱，久居寒湿之地或汗出当风，致外邪入侵，而生寒湿诸症。骨质疏松的病因病机关键在于各种原因所致肾虚。其病性属本虚标实，病位主在肾，与肝、脾、胃有关。本虚以肾</w:t>
      </w:r>
      <w:r w:rsidRPr="00DF25A3">
        <w:rPr>
          <w:rFonts w:ascii="宋体" w:hAnsi="宋体"/>
          <w:sz w:val="28"/>
          <w:lang w:val="zh-CN"/>
        </w:rPr>
        <w:t>(</w:t>
      </w:r>
      <w:r w:rsidRPr="00DF25A3">
        <w:rPr>
          <w:rFonts w:ascii="宋体" w:hAnsi="宋体" w:hint="eastAsia"/>
          <w:sz w:val="28"/>
          <w:lang w:val="zh-CN"/>
        </w:rPr>
        <w:t>气、阴、阳</w:t>
      </w:r>
      <w:r w:rsidRPr="00DF25A3">
        <w:rPr>
          <w:rFonts w:ascii="宋体" w:hAnsi="宋体"/>
          <w:sz w:val="28"/>
          <w:lang w:val="zh-CN"/>
        </w:rPr>
        <w:t>)</w:t>
      </w:r>
      <w:r w:rsidRPr="00DF25A3">
        <w:rPr>
          <w:rFonts w:ascii="宋体" w:hAnsi="宋体" w:hint="eastAsia"/>
          <w:sz w:val="28"/>
          <w:lang w:val="zh-CN"/>
        </w:rPr>
        <w:t>虚为主，涉及肝阴，脾气及气血之不足；标实多为胃火，瘀血，气郁。</w:t>
      </w:r>
      <w:r>
        <w:rPr>
          <w:rFonts w:hint="eastAsia"/>
          <w:sz w:val="28"/>
          <w:lang w:val="zh-CN"/>
        </w:rPr>
        <w:t>治疗要辨证施治，灵活运用不可死搬硬套。分虚实阴阳辨寒热之属性，气血脏腑之所属。滋肝肾阴血，生髓壮骨，补脾胃阳气</w:t>
      </w:r>
      <w:r>
        <w:rPr>
          <w:sz w:val="28"/>
          <w:lang w:val="zh-CN"/>
        </w:rPr>
        <w:t>,</w:t>
      </w:r>
      <w:r>
        <w:rPr>
          <w:rFonts w:hint="eastAsia"/>
          <w:sz w:val="28"/>
          <w:lang w:val="zh-CN"/>
        </w:rPr>
        <w:t>运化气血，使营卫调和，气血旺盛，</w:t>
      </w:r>
      <w:r>
        <w:rPr>
          <w:rFonts w:hint="eastAsia"/>
          <w:sz w:val="28"/>
          <w:lang w:val="zh-CN"/>
        </w:rPr>
        <w:lastRenderedPageBreak/>
        <w:t>经络通畅，病自愈。</w:t>
      </w:r>
    </w:p>
    <w:p w14:paraId="79884612" w14:textId="77777777" w:rsidR="00EB31B2" w:rsidRPr="008A600E" w:rsidRDefault="00EB31B2" w:rsidP="00B705D2">
      <w:pPr>
        <w:spacing w:line="300" w:lineRule="auto"/>
        <w:ind w:firstLineChars="200" w:firstLine="560"/>
        <w:rPr>
          <w:rFonts w:ascii="宋体"/>
          <w:sz w:val="28"/>
          <w:szCs w:val="28"/>
          <w:lang w:val="zh-CN"/>
        </w:rPr>
      </w:pPr>
    </w:p>
    <w:p w14:paraId="7BF51BA5" w14:textId="77777777" w:rsidR="00EB31B2" w:rsidRPr="008A600E" w:rsidRDefault="00EB31B2" w:rsidP="00B705D2">
      <w:pPr>
        <w:autoSpaceDE w:val="0"/>
        <w:autoSpaceDN w:val="0"/>
        <w:adjustRightInd w:val="0"/>
        <w:spacing w:line="540" w:lineRule="exact"/>
        <w:ind w:firstLineChars="2100" w:firstLine="5880"/>
        <w:jc w:val="left"/>
        <w:rPr>
          <w:sz w:val="28"/>
          <w:szCs w:val="28"/>
          <w:lang w:val="zh-CN"/>
        </w:rPr>
      </w:pPr>
      <w:r w:rsidRPr="008A600E">
        <w:rPr>
          <w:sz w:val="28"/>
          <w:szCs w:val="28"/>
        </w:rPr>
        <w:t xml:space="preserve"> </w:t>
      </w:r>
      <w:r w:rsidRPr="008A600E">
        <w:rPr>
          <w:rFonts w:hint="eastAsia"/>
          <w:sz w:val="28"/>
          <w:szCs w:val="28"/>
          <w:lang w:val="zh-CN"/>
        </w:rPr>
        <w:t>指导老师：王凯波</w:t>
      </w:r>
    </w:p>
    <w:p w14:paraId="05327391" w14:textId="73F13B5B" w:rsidR="00624132" w:rsidRDefault="00624132" w:rsidP="00624132">
      <w:pPr>
        <w:spacing w:line="600" w:lineRule="exact"/>
        <w:ind w:firstLineChars="2157" w:firstLine="6040"/>
        <w:rPr>
          <w:rFonts w:asci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20</w:t>
      </w:r>
      <w:r w:rsidR="00D614C2">
        <w:rPr>
          <w:rFonts w:ascii="宋体" w:hAnsi="宋体"/>
          <w:color w:val="000000"/>
          <w:sz w:val="28"/>
          <w:szCs w:val="28"/>
        </w:rPr>
        <w:t>20</w:t>
      </w:r>
      <w:r>
        <w:rPr>
          <w:rFonts w:ascii="宋体" w:hAnsi="宋体" w:hint="eastAsia"/>
          <w:color w:val="000000"/>
          <w:sz w:val="28"/>
          <w:szCs w:val="28"/>
        </w:rPr>
        <w:t>年4月3日</w:t>
      </w:r>
    </w:p>
    <w:p w14:paraId="7B88476E" w14:textId="77777777" w:rsidR="00EB31B2" w:rsidRPr="00624132" w:rsidRDefault="00EB31B2">
      <w:pPr>
        <w:rPr>
          <w:sz w:val="28"/>
          <w:szCs w:val="28"/>
        </w:rPr>
      </w:pPr>
    </w:p>
    <w:sectPr w:rsidR="00EB31B2" w:rsidRPr="00624132" w:rsidSect="00B72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A7D6E" w14:textId="77777777" w:rsidR="006A4785" w:rsidRDefault="006A4785" w:rsidP="003536D1">
      <w:r>
        <w:separator/>
      </w:r>
    </w:p>
  </w:endnote>
  <w:endnote w:type="continuationSeparator" w:id="0">
    <w:p w14:paraId="1C477419" w14:textId="77777777" w:rsidR="006A4785" w:rsidRDefault="006A4785" w:rsidP="0035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29336" w14:textId="77777777" w:rsidR="006A4785" w:rsidRDefault="006A4785" w:rsidP="003536D1">
      <w:r>
        <w:separator/>
      </w:r>
    </w:p>
  </w:footnote>
  <w:footnote w:type="continuationSeparator" w:id="0">
    <w:p w14:paraId="3148A34F" w14:textId="77777777" w:rsidR="006A4785" w:rsidRDefault="006A4785" w:rsidP="00353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08D4"/>
    <w:rsid w:val="000A20A5"/>
    <w:rsid w:val="000A2271"/>
    <w:rsid w:val="002929BB"/>
    <w:rsid w:val="003073B5"/>
    <w:rsid w:val="003536D1"/>
    <w:rsid w:val="00355456"/>
    <w:rsid w:val="004D6C86"/>
    <w:rsid w:val="00572E75"/>
    <w:rsid w:val="00624132"/>
    <w:rsid w:val="00690BBA"/>
    <w:rsid w:val="006A4785"/>
    <w:rsid w:val="008A600E"/>
    <w:rsid w:val="008F7824"/>
    <w:rsid w:val="009122A0"/>
    <w:rsid w:val="00992A01"/>
    <w:rsid w:val="009D744E"/>
    <w:rsid w:val="00A13613"/>
    <w:rsid w:val="00B10E4B"/>
    <w:rsid w:val="00B705D2"/>
    <w:rsid w:val="00B7229F"/>
    <w:rsid w:val="00B91692"/>
    <w:rsid w:val="00BE6A10"/>
    <w:rsid w:val="00C503F1"/>
    <w:rsid w:val="00C62B52"/>
    <w:rsid w:val="00C90D91"/>
    <w:rsid w:val="00C93603"/>
    <w:rsid w:val="00D614C2"/>
    <w:rsid w:val="00D908D4"/>
    <w:rsid w:val="00DF25A3"/>
    <w:rsid w:val="00E11F4E"/>
    <w:rsid w:val="00EB31B2"/>
    <w:rsid w:val="00F0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BCBCD3"/>
  <w15:docId w15:val="{785D7243-FC5A-4A65-BD29-4F1B6CED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6D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36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3536D1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3536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3536D1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</cp:lastModifiedBy>
  <cp:revision>8</cp:revision>
  <dcterms:created xsi:type="dcterms:W3CDTF">2018-03-04T08:17:00Z</dcterms:created>
  <dcterms:modified xsi:type="dcterms:W3CDTF">2023-11-23T14:44:00Z</dcterms:modified>
</cp:coreProperties>
</file>