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4D7C" w14:textId="77777777" w:rsidR="00BB0E5B" w:rsidRDefault="00304870" w:rsidP="00304870">
      <w:pPr>
        <w:jc w:val="center"/>
        <w:rPr>
          <w:rFonts w:asciiTheme="majorEastAsia" w:eastAsiaTheme="majorEastAsia" w:hAnsiTheme="majorEastAsia" w:cs="AdobeHeitiStd-Regular"/>
          <w:kern w:val="0"/>
          <w:sz w:val="36"/>
          <w:szCs w:val="36"/>
        </w:rPr>
      </w:pPr>
      <w:r w:rsidRPr="00304870"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腰椎间盘突出症</w:t>
      </w:r>
      <w:r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的</w:t>
      </w:r>
      <w:r w:rsidRPr="00304870">
        <w:rPr>
          <w:rFonts w:asciiTheme="majorEastAsia" w:eastAsiaTheme="majorEastAsia" w:hAnsiTheme="majorEastAsia" w:cs="AdobeHeitiStd-Regular" w:hint="eastAsia"/>
          <w:kern w:val="0"/>
          <w:sz w:val="36"/>
          <w:szCs w:val="36"/>
        </w:rPr>
        <w:t>分型辨病辨证</w:t>
      </w:r>
      <w:r>
        <w:rPr>
          <w:rFonts w:asciiTheme="majorEastAsia" w:eastAsiaTheme="majorEastAsia" w:hAnsiTheme="majorEastAsia" w:cs="AdobeHeitiStd-Regular" w:hint="eastAsia"/>
          <w:kern w:val="0"/>
          <w:sz w:val="36"/>
          <w:szCs w:val="36"/>
        </w:rPr>
        <w:t>治疗</w:t>
      </w:r>
    </w:p>
    <w:p w14:paraId="652758EE" w14:textId="77777777" w:rsidR="00304870" w:rsidRDefault="00304870" w:rsidP="00A84F46">
      <w:pPr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AdobeHeitiStd-Regular"/>
          <w:kern w:val="0"/>
          <w:sz w:val="28"/>
          <w:szCs w:val="28"/>
        </w:rPr>
      </w:pPr>
      <w:r w:rsidRPr="00304870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腰椎间盘突出症</w:t>
      </w:r>
      <w:r w:rsidR="00A84F46" w:rsidRPr="00A84F4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主要是因为腰椎间盘各部分（髓核、纤维环及软骨板），尤其是髓核，有不同程度的退行性改变后，在外力因素的作用下，椎间盘的纤维环破裂，髓核组织从破裂之处突出（或脱出）于后方或椎管内，导致相邻脊神经根遭受刺激或压迫，从而产生腰部疼痛，一侧下肢或双下肢麻木、疼痛等一系列临床症状。</w:t>
      </w:r>
      <w:r w:rsidRPr="00304870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属中医“腰腿痛”、“痹症”范畴。《素问·刺腰痛篇》说：“衡络之脉令人腰痛，不可以俯仰，仰则恐仆，得之举重伤腰”，又云：“肉里之脉令人腰痛，不可以咳，咳则筋缩急。”</w:t>
      </w:r>
      <w:r w:rsidRPr="00304870">
        <w:rPr>
          <w:rFonts w:asciiTheme="majorEastAsia" w:eastAsiaTheme="majorEastAsia" w:hAnsiTheme="majorEastAsia" w:cs="AdobeHeitiStd-Regular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王师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对腰椎间盘突出症有</w:t>
      </w:r>
      <w:r>
        <w:rPr>
          <w:rFonts w:asciiTheme="minorEastAsia" w:hAnsiTheme="minorEastAsia" w:cs="AdobeHeitiStd-Regular" w:hint="eastAsia"/>
          <w:kern w:val="0"/>
          <w:sz w:val="28"/>
          <w:szCs w:val="28"/>
        </w:rPr>
        <w:t>丰富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诊治经验</w:t>
      </w:r>
      <w:r>
        <w:rPr>
          <w:rFonts w:asciiTheme="minorEastAsia" w:hAnsiTheme="minorEastAsia" w:cs="AdobeHeitiStd-Regular" w:hint="eastAsia"/>
          <w:kern w:val="0"/>
          <w:sz w:val="28"/>
          <w:szCs w:val="28"/>
        </w:rPr>
        <w:t>，</w:t>
      </w:r>
      <w:r w:rsidRPr="00304870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认为该病需重视分型辨病辨证。</w:t>
      </w:r>
      <w:r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其辩证治疗经验如下。</w:t>
      </w:r>
    </w:p>
    <w:p w14:paraId="318B9960" w14:textId="77777777" w:rsidR="00304870" w:rsidRPr="00304870" w:rsidRDefault="00304870" w:rsidP="00304870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>
        <w:rPr>
          <w:rFonts w:ascii="AdobeHeitiStd-Regular" w:eastAsia="AdobeHeitiStd-Regular" w:cs="AdobeHeitiStd-Regular" w:hint="eastAsia"/>
          <w:kern w:val="0"/>
          <w:sz w:val="19"/>
          <w:szCs w:val="19"/>
        </w:rPr>
        <w:t xml:space="preserve">　  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分型辨治</w:t>
      </w:r>
    </w:p>
    <w:p w14:paraId="5387B577" w14:textId="77777777" w:rsidR="00304870" w:rsidRPr="00304870" w:rsidRDefault="00304870" w:rsidP="00304870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>
        <w:rPr>
          <w:rFonts w:asciiTheme="minorEastAsia" w:hAnsiTheme="minorEastAsia" w:cs="AdobeHeitiStd-Regular" w:hint="eastAsia"/>
          <w:kern w:val="0"/>
          <w:sz w:val="28"/>
          <w:szCs w:val="28"/>
        </w:rPr>
        <w:t>1、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气滞血瘀型：有明显外伤史，伤后腰部疼痛不能活动脊柱侧弯</w:t>
      </w:r>
      <w:r>
        <w:rPr>
          <w:rFonts w:asciiTheme="minorEastAsia" w:hAnsiTheme="minorEastAsia" w:cs="AdobeHeitiStd-Regular" w:hint="eastAsia"/>
          <w:kern w:val="0"/>
          <w:sz w:val="28"/>
          <w:szCs w:val="28"/>
        </w:rPr>
        <w:t>，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下腰部有明显压痛点，并向下肢放射，咳嗽加重，后期可见下肢麻木，肌肉萎缩，直腿抬高实验阳性，舌质紫暗，脉涩或弦数。伤后气滞血瘀，经络不通。治以活血化瘀，行气止痛。方用桃红四物汤加减。桃仁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，红花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，赤芍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，川芎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，生地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，当归尾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，地龙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9g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，黄芪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30g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。肾虚腰膝酸软加杜仲、续断、桑寄生，闪挫扭伤或体位不正而引起加青皮、香附。</w:t>
      </w:r>
    </w:p>
    <w:p w14:paraId="18497BE9" w14:textId="77777777" w:rsidR="00304870" w:rsidRDefault="00304870" w:rsidP="00304870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>
        <w:rPr>
          <w:rFonts w:asciiTheme="minorEastAsia" w:hAnsiTheme="minorEastAsia" w:cs="AdobeHeitiStd-Regular" w:hint="eastAsia"/>
          <w:kern w:val="0"/>
          <w:sz w:val="28"/>
          <w:szCs w:val="28"/>
        </w:rPr>
        <w:t>2、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风寒湿型：无明显外伤史及诱因出现腰部重着疼痛，活动不利，脊柱侧弯，有椎旁压痛及下肢放射痛，欲天气变化加重，舌苔白腻脉沉缓。属风寒湿。治以祛风散寒除湿。方用独活寄生汤加减。独活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18g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，桑寄生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，杜仲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，怀牛膝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，细辛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6g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，秦艽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，茯苓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18g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，肉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lastRenderedPageBreak/>
        <w:t>桂心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9g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，防风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，川芎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，甘草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6g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，当归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，赤芍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9g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。痹证疼痛较剧酌加制川乌、制草乌、白花蛇搜风通络、活血止痛，寒邪偏盛者酌加附子、干姜以温阳散寒，湿邪偏盛者去地黄酌加防己、薏苡仁、苍术以祛湿消肿，正虚不甚者可减地黄。</w:t>
      </w:r>
    </w:p>
    <w:p w14:paraId="56235FC7" w14:textId="77777777" w:rsidR="00304870" w:rsidRPr="00304870" w:rsidRDefault="00304870" w:rsidP="00304870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>
        <w:rPr>
          <w:rFonts w:asciiTheme="minorEastAsia" w:hAnsiTheme="minorEastAsia" w:cs="AdobeHeitiStd-Regular" w:hint="eastAsia"/>
          <w:kern w:val="0"/>
          <w:sz w:val="28"/>
          <w:szCs w:val="28"/>
        </w:rPr>
        <w:t>3、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肾虚型：患者先天禀赋不足，肾精亏损，无以滋养经脉。除腰腿痛外伴有畏寒肢冷，面色白，头晕目眩，耳鸣耳聋，面部潮红，五心烦热。治以补肾阴，壮肾阳。方用左归丸或右归丸加减。熟地黄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18g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，制山茱萸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，牡丹皮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，山药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18g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，茯苓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，泽泻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，枸杞子</w:t>
      </w:r>
    </w:p>
    <w:p w14:paraId="261E2FBC" w14:textId="77777777" w:rsidR="00304870" w:rsidRDefault="00304870" w:rsidP="00304870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，杜仲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，菟丝子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，当归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15g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，怀牛膝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12g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，炙甘草</w:t>
      </w:r>
      <w:r w:rsidRPr="00304870">
        <w:rPr>
          <w:rFonts w:asciiTheme="minorEastAsia" w:hAnsiTheme="minorEastAsia" w:cs="AdobeHeitiStd-Regular"/>
          <w:kern w:val="0"/>
          <w:sz w:val="28"/>
          <w:szCs w:val="28"/>
        </w:rPr>
        <w:t>6g</w:t>
      </w:r>
      <w:r w:rsidRPr="00304870">
        <w:rPr>
          <w:rFonts w:asciiTheme="minorEastAsia" w:hAnsiTheme="minorEastAsia" w:cs="AdobeHeitiStd-Regular" w:hint="eastAsia"/>
          <w:kern w:val="0"/>
          <w:sz w:val="28"/>
          <w:szCs w:val="28"/>
        </w:rPr>
        <w:t>。虚火甚者加龟板胶、黄柏、知母，脾气亏虚下陷者加党参、升麻、柴胡。</w:t>
      </w:r>
    </w:p>
    <w:p w14:paraId="6F19FBFC" w14:textId="77777777" w:rsidR="008B6A15" w:rsidRDefault="008B6A15" w:rsidP="008B6A15">
      <w:pPr>
        <w:autoSpaceDE w:val="0"/>
        <w:autoSpaceDN w:val="0"/>
        <w:adjustRightInd w:val="0"/>
        <w:ind w:firstLine="57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>
        <w:rPr>
          <w:rFonts w:asciiTheme="minorEastAsia" w:hAnsiTheme="minorEastAsia" w:cs="AdobeHeitiStd-Regular" w:hint="eastAsia"/>
          <w:kern w:val="0"/>
          <w:sz w:val="28"/>
          <w:szCs w:val="28"/>
        </w:rPr>
        <w:t>还应进行适当的</w:t>
      </w:r>
      <w:r w:rsidRPr="008B6A1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腰背肌锻炼</w:t>
      </w:r>
      <w:r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，如</w:t>
      </w:r>
      <w:r w:rsidRPr="008B6A1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小燕飞式，五点支撑式</w:t>
      </w:r>
      <w:r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等</w:t>
      </w:r>
      <w:r w:rsidRPr="008B6A1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。</w:t>
      </w:r>
      <w:r w:rsidRPr="008B6A15">
        <w:rPr>
          <w:rFonts w:asciiTheme="minorEastAsia" w:hAnsiTheme="minorEastAsia" w:cs="AdobeHeitiStd-Regular" w:hint="eastAsia"/>
          <w:kern w:val="0"/>
          <w:sz w:val="28"/>
          <w:szCs w:val="28"/>
        </w:rPr>
        <w:t>避免寒湿、勿坐湿地，注意避免跌、仆、闪挫。加强腰背肌功能锻炼，注意持之以恒。防止腰腿受凉，防止过度劳累。站或坐姿势要正确。注意劳动姿势，避免长久弯腰和过度负重，以免加速椎间盘的病变。注意腰间保暖，尽量不要受寒。睡硬板床。睡硬板床可以减少椎间盘承受的压力</w:t>
      </w:r>
      <w:r>
        <w:rPr>
          <w:rFonts w:asciiTheme="minorEastAsia" w:hAnsiTheme="minorEastAsia" w:cs="AdobeHeitiStd-Regular" w:hint="eastAsia"/>
          <w:kern w:val="0"/>
          <w:sz w:val="28"/>
          <w:szCs w:val="28"/>
        </w:rPr>
        <w:t>。</w:t>
      </w:r>
    </w:p>
    <w:p w14:paraId="52E4F7B2" w14:textId="77777777" w:rsidR="008B6A15" w:rsidRDefault="008B6A15" w:rsidP="008B6A15">
      <w:pPr>
        <w:autoSpaceDE w:val="0"/>
        <w:autoSpaceDN w:val="0"/>
        <w:adjustRightInd w:val="0"/>
        <w:ind w:firstLine="57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</w:p>
    <w:p w14:paraId="34FF38F6" w14:textId="206ABEAD" w:rsidR="008B6A15" w:rsidRDefault="008B6A15" w:rsidP="008B6A15">
      <w:pPr>
        <w:autoSpaceDE w:val="0"/>
        <w:autoSpaceDN w:val="0"/>
        <w:adjustRightInd w:val="0"/>
        <w:ind w:firstLineChars="2502" w:firstLine="7006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>
        <w:rPr>
          <w:rFonts w:asciiTheme="minorEastAsia" w:hAnsiTheme="minorEastAsia" w:cs="AdobeHeitiStd-Regular" w:hint="eastAsia"/>
          <w:kern w:val="0"/>
          <w:sz w:val="28"/>
          <w:szCs w:val="28"/>
        </w:rPr>
        <w:t>蔡</w:t>
      </w:r>
      <w:r w:rsidR="00D103A4">
        <w:rPr>
          <w:rFonts w:asciiTheme="minorEastAsia" w:hAnsiTheme="minorEastAsia" w:cs="AdobeHeitiStd-Regular" w:hint="eastAsia"/>
          <w:kern w:val="0"/>
          <w:sz w:val="28"/>
          <w:szCs w:val="28"/>
        </w:rPr>
        <w:t>浩</w:t>
      </w:r>
    </w:p>
    <w:p w14:paraId="3E391247" w14:textId="3DC7D60D" w:rsidR="004D48A0" w:rsidRDefault="004D48A0" w:rsidP="004D48A0">
      <w:pPr>
        <w:ind w:firstLineChars="2200" w:firstLine="6160"/>
        <w:rPr>
          <w:sz w:val="28"/>
          <w:szCs w:val="28"/>
        </w:rPr>
      </w:pPr>
      <w:r>
        <w:rPr>
          <w:sz w:val="28"/>
          <w:szCs w:val="28"/>
        </w:rPr>
        <w:t>20</w:t>
      </w:r>
      <w:r w:rsidR="00D103A4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14:paraId="2E7F10A0" w14:textId="77777777" w:rsidR="008B6A15" w:rsidRPr="004D48A0" w:rsidRDefault="008B6A15" w:rsidP="008B6A15">
      <w:pPr>
        <w:autoSpaceDE w:val="0"/>
        <w:autoSpaceDN w:val="0"/>
        <w:adjustRightInd w:val="0"/>
        <w:ind w:firstLineChars="2502" w:firstLine="7006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</w:p>
    <w:p w14:paraId="5BAD9401" w14:textId="77777777" w:rsidR="004D48A0" w:rsidRDefault="004D48A0" w:rsidP="008B6A15">
      <w:pPr>
        <w:autoSpaceDE w:val="0"/>
        <w:autoSpaceDN w:val="0"/>
        <w:adjustRightInd w:val="0"/>
        <w:spacing w:line="540" w:lineRule="exact"/>
        <w:jc w:val="left"/>
        <w:rPr>
          <w:sz w:val="28"/>
          <w:lang w:val="zh-CN"/>
        </w:rPr>
      </w:pPr>
    </w:p>
    <w:p w14:paraId="2D13C7F3" w14:textId="77777777" w:rsidR="008B6A15" w:rsidRPr="00355456" w:rsidRDefault="008B6A15" w:rsidP="008B6A15">
      <w:pPr>
        <w:autoSpaceDE w:val="0"/>
        <w:autoSpaceDN w:val="0"/>
        <w:adjustRightInd w:val="0"/>
        <w:spacing w:line="540" w:lineRule="exact"/>
        <w:jc w:val="left"/>
        <w:rPr>
          <w:sz w:val="28"/>
          <w:lang w:val="zh-CN"/>
        </w:rPr>
      </w:pPr>
      <w:r w:rsidRPr="00355456">
        <w:rPr>
          <w:rFonts w:hint="eastAsia"/>
          <w:sz w:val="28"/>
          <w:lang w:val="zh-CN"/>
        </w:rPr>
        <w:t>指导老师评语：</w:t>
      </w:r>
    </w:p>
    <w:p w14:paraId="6AEA8A18" w14:textId="77777777" w:rsidR="008B6A15" w:rsidRPr="008B6A15" w:rsidRDefault="008B6A15" w:rsidP="008B6A1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  <w:r w:rsidRPr="008B6A15">
        <w:rPr>
          <w:rFonts w:asciiTheme="minorEastAsia" w:hAnsiTheme="minorEastAsia" w:cs="AdobeHeitiStd-Regular" w:hint="eastAsia"/>
          <w:kern w:val="0"/>
          <w:sz w:val="28"/>
          <w:szCs w:val="28"/>
        </w:rPr>
        <w:lastRenderedPageBreak/>
        <w:t>本病多因外伤劳伤，损伤经脉，导致气滞血瘀，气血瘀滞，不通</w:t>
      </w:r>
    </w:p>
    <w:p w14:paraId="42C0AC3C" w14:textId="77777777" w:rsidR="008B6A15" w:rsidRDefault="008B6A15" w:rsidP="008B6A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AdobeHeitiStd-Regular"/>
          <w:kern w:val="0"/>
          <w:sz w:val="28"/>
          <w:szCs w:val="28"/>
        </w:rPr>
      </w:pPr>
      <w:r w:rsidRPr="008B6A15">
        <w:rPr>
          <w:rFonts w:asciiTheme="minorEastAsia" w:hAnsiTheme="minorEastAsia" w:cs="AdobeHeitiStd-Regular" w:hint="eastAsia"/>
          <w:kern w:val="0"/>
          <w:sz w:val="28"/>
          <w:szCs w:val="28"/>
        </w:rPr>
        <w:t>则痛；或因外受风寒湿邪浸及，阻络筋骨脉，风湿痹阻，筋络失去濡养而痛；或先天脾肾不足，肾虚为本，致气血不足，经络失养而痛。《诸病源候论·腰脚疼痛候》云：“肾气不足，受风邪之所为也。劳伤则肾虚，虚则受于风冷，风冷与真气交争，腰脚痛。”</w:t>
      </w:r>
      <w:r w:rsidRPr="008B6A1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 xml:space="preserve"> </w:t>
      </w:r>
      <w:r w:rsidR="009A183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要根据病人的具体情况辩证辨病施治。</w:t>
      </w:r>
      <w:r w:rsidRPr="008B6A1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对于病情严重，较长时间保守治疗无效，出现马尾综合征、或神经根麻痹等严重情况，</w:t>
      </w:r>
      <w:r w:rsidR="009A183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应</w:t>
      </w:r>
      <w:r w:rsidRPr="008B6A1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积极手术治</w:t>
      </w:r>
      <w:r w:rsidR="009A1835">
        <w:rPr>
          <w:rFonts w:asciiTheme="majorEastAsia" w:eastAsiaTheme="majorEastAsia" w:hAnsiTheme="majorEastAsia" w:cs="AdobeHeitiStd-Regular" w:hint="eastAsia"/>
          <w:kern w:val="0"/>
          <w:sz w:val="28"/>
          <w:szCs w:val="28"/>
        </w:rPr>
        <w:t>疗。</w:t>
      </w:r>
    </w:p>
    <w:p w14:paraId="749C5AD3" w14:textId="77777777" w:rsidR="009A1835" w:rsidRPr="008B6A15" w:rsidRDefault="009A1835" w:rsidP="008B6A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AdobeHeitiStd-Regular"/>
          <w:kern w:val="0"/>
          <w:sz w:val="28"/>
          <w:szCs w:val="28"/>
        </w:rPr>
      </w:pPr>
    </w:p>
    <w:p w14:paraId="2D555979" w14:textId="77777777" w:rsidR="009A1835" w:rsidRDefault="009A1835" w:rsidP="009A1835">
      <w:pPr>
        <w:autoSpaceDE w:val="0"/>
        <w:autoSpaceDN w:val="0"/>
        <w:adjustRightInd w:val="0"/>
        <w:spacing w:line="540" w:lineRule="exact"/>
        <w:ind w:firstLineChars="2100" w:firstLine="5880"/>
        <w:jc w:val="left"/>
        <w:rPr>
          <w:sz w:val="28"/>
          <w:lang w:val="zh-CN"/>
        </w:rPr>
      </w:pPr>
      <w:r>
        <w:rPr>
          <w:rFonts w:hint="eastAsia"/>
          <w:sz w:val="28"/>
          <w:lang w:val="zh-CN"/>
        </w:rPr>
        <w:t>指导老师：王凯波</w:t>
      </w:r>
    </w:p>
    <w:p w14:paraId="3E564482" w14:textId="77777777" w:rsidR="009A1835" w:rsidRDefault="009A1835" w:rsidP="009A1835"/>
    <w:p w14:paraId="0E8F08FE" w14:textId="50C411E1" w:rsidR="004D48A0" w:rsidRDefault="004D48A0" w:rsidP="004D48A0">
      <w:pPr>
        <w:ind w:firstLineChars="2200" w:firstLine="6160"/>
        <w:rPr>
          <w:sz w:val="28"/>
          <w:szCs w:val="28"/>
        </w:rPr>
      </w:pPr>
      <w:r>
        <w:rPr>
          <w:sz w:val="28"/>
          <w:szCs w:val="28"/>
        </w:rPr>
        <w:t>20</w:t>
      </w:r>
      <w:r w:rsidR="00D103A4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14:paraId="2058C2FB" w14:textId="77777777" w:rsidR="008B6A15" w:rsidRPr="004D48A0" w:rsidRDefault="008B6A15" w:rsidP="008B6A15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 w:val="28"/>
          <w:szCs w:val="28"/>
        </w:rPr>
      </w:pPr>
    </w:p>
    <w:sectPr w:rsidR="008B6A15" w:rsidRPr="004D48A0" w:rsidSect="00BB0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5BAE" w14:textId="77777777" w:rsidR="000D6FD7" w:rsidRDefault="000D6FD7" w:rsidP="00304870">
      <w:r>
        <w:separator/>
      </w:r>
    </w:p>
  </w:endnote>
  <w:endnote w:type="continuationSeparator" w:id="0">
    <w:p w14:paraId="539797E5" w14:textId="77777777" w:rsidR="000D6FD7" w:rsidRDefault="000D6FD7" w:rsidP="0030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39AE" w14:textId="77777777" w:rsidR="000D6FD7" w:rsidRDefault="000D6FD7" w:rsidP="00304870">
      <w:r>
        <w:separator/>
      </w:r>
    </w:p>
  </w:footnote>
  <w:footnote w:type="continuationSeparator" w:id="0">
    <w:p w14:paraId="08B6412C" w14:textId="77777777" w:rsidR="000D6FD7" w:rsidRDefault="000D6FD7" w:rsidP="0030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6787"/>
    <w:multiLevelType w:val="hybridMultilevel"/>
    <w:tmpl w:val="1328642E"/>
    <w:lvl w:ilvl="0" w:tplc="B2B68B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529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870"/>
    <w:rsid w:val="000D6FD7"/>
    <w:rsid w:val="00304870"/>
    <w:rsid w:val="004D48A0"/>
    <w:rsid w:val="008B6A15"/>
    <w:rsid w:val="009A1835"/>
    <w:rsid w:val="00A84F46"/>
    <w:rsid w:val="00BB0E5B"/>
    <w:rsid w:val="00D1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C944"/>
  <w15:docId w15:val="{12C41705-B8F5-4481-B0DA-1297CFE7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0487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0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04870"/>
    <w:rPr>
      <w:sz w:val="18"/>
      <w:szCs w:val="18"/>
    </w:rPr>
  </w:style>
  <w:style w:type="paragraph" w:styleId="a7">
    <w:name w:val="List Paragraph"/>
    <w:basedOn w:val="a"/>
    <w:uiPriority w:val="34"/>
    <w:qFormat/>
    <w:rsid w:val="003048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</cp:lastModifiedBy>
  <cp:revision>6</cp:revision>
  <dcterms:created xsi:type="dcterms:W3CDTF">2018-03-15T08:10:00Z</dcterms:created>
  <dcterms:modified xsi:type="dcterms:W3CDTF">2023-11-23T14:48:00Z</dcterms:modified>
</cp:coreProperties>
</file>